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 w:rsidRPr="004703B4">
        <w:rPr>
          <w:rFonts w:ascii="Arial" w:hAnsi="Arial" w:cs="Arial"/>
          <w:b/>
          <w:bCs/>
          <w:color w:val="000000"/>
          <w:sz w:val="28"/>
          <w:szCs w:val="28"/>
        </w:rPr>
        <w:t xml:space="preserve">Конспект занятия по </w:t>
      </w:r>
      <w:proofErr w:type="gramStart"/>
      <w:r w:rsidRPr="004703B4">
        <w:rPr>
          <w:rFonts w:ascii="Arial" w:hAnsi="Arial" w:cs="Arial"/>
          <w:b/>
          <w:bCs/>
          <w:color w:val="000000"/>
          <w:sz w:val="28"/>
          <w:szCs w:val="28"/>
        </w:rPr>
        <w:t xml:space="preserve">конструированию </w:t>
      </w:r>
      <w:r w:rsidRPr="00865AE9">
        <w:rPr>
          <w:rFonts w:ascii="Arial" w:hAnsi="Arial" w:cs="Arial"/>
          <w:b/>
          <w:bCs/>
          <w:color w:val="000000"/>
          <w:sz w:val="28"/>
          <w:szCs w:val="28"/>
        </w:rPr>
        <w:t>.</w:t>
      </w:r>
      <w:proofErr w:type="gramEnd"/>
    </w:p>
    <w:p w:rsidR="00865AE9" w:rsidRPr="004703B4" w:rsidRDefault="00865AE9" w:rsidP="00865AE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4703B4">
        <w:rPr>
          <w:rFonts w:ascii="Arial" w:hAnsi="Arial" w:cs="Arial"/>
          <w:b/>
          <w:bCs/>
          <w:color w:val="000000"/>
          <w:sz w:val="28"/>
          <w:szCs w:val="28"/>
        </w:rPr>
        <w:t>«Домики для поросят»</w:t>
      </w:r>
    </w:p>
    <w:p w:rsidR="00865AE9" w:rsidRPr="004703B4" w:rsidRDefault="00865AE9" w:rsidP="00865A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AE9">
        <w:rPr>
          <w:b/>
          <w:bCs/>
          <w:color w:val="000000"/>
          <w:sz w:val="28"/>
          <w:szCs w:val="28"/>
        </w:rPr>
        <w:t>Цель:</w:t>
      </w:r>
      <w:r w:rsidRPr="00865AE9">
        <w:rPr>
          <w:color w:val="000000"/>
          <w:sz w:val="28"/>
          <w:szCs w:val="28"/>
        </w:rPr>
        <w:t> учить создавать несложные конструкции по замыслу.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AE9">
        <w:rPr>
          <w:b/>
          <w:bCs/>
          <w:color w:val="000000"/>
          <w:sz w:val="28"/>
          <w:szCs w:val="28"/>
        </w:rPr>
        <w:t>Задачи: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Формировать способность использовать разнообразные по форме строительные материалы.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Закреплять названия форм строительного материала.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развивать игровые навыки, моторику, речь, память, мышление, активизировать словарный запас, творческие способности.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Формировать умение отвечать на вопросы воспитателя.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Побуждать к обыгрыванию построек с использованием игрушек.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воспитывать заботливое отношение к животным.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Совершенствовать умение выполнять танцевальные движения.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Приучать к слушанию стихотворного текста, сопровождаемого показом слайдов на интерактивной доске.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AE9">
        <w:rPr>
          <w:b/>
          <w:bCs/>
          <w:color w:val="000000"/>
          <w:sz w:val="28"/>
          <w:szCs w:val="28"/>
        </w:rPr>
        <w:t>Планируемый результат: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Сооружает элементарные дома  из кубиков, проявляет желание строить самостоятельно, проявляет активность, знает названия строительного материала, умеет обыгрывать постройку.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AE9">
        <w:rPr>
          <w:b/>
          <w:bCs/>
          <w:color w:val="000000"/>
          <w:sz w:val="28"/>
          <w:szCs w:val="28"/>
        </w:rPr>
        <w:t>Предварительная работа:</w:t>
      </w:r>
      <w:r w:rsidRPr="00865AE9">
        <w:rPr>
          <w:color w:val="000000"/>
          <w:sz w:val="28"/>
          <w:szCs w:val="28"/>
        </w:rPr>
        <w:t> чтение сказки Сергея Михалкова «Три поросенка», рассматривание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AE9">
        <w:rPr>
          <w:b/>
          <w:bCs/>
          <w:color w:val="000000"/>
          <w:sz w:val="28"/>
          <w:szCs w:val="28"/>
        </w:rPr>
        <w:t>Материалы и оборудование: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Строительные материалы (кубики одного цвета, призмы), плоскостная игрушка – поросёнок на каждого ребенка, колонка, запись песни «Дом для поросят</w:t>
      </w:r>
      <w:proofErr w:type="gramStart"/>
      <w:r w:rsidRPr="00865AE9">
        <w:rPr>
          <w:color w:val="000000"/>
          <w:sz w:val="28"/>
          <w:szCs w:val="28"/>
        </w:rPr>
        <w:t>» ,игрушка</w:t>
      </w:r>
      <w:proofErr w:type="gramEnd"/>
      <w:r w:rsidRPr="00865AE9">
        <w:rPr>
          <w:color w:val="000000"/>
          <w:sz w:val="28"/>
          <w:szCs w:val="28"/>
        </w:rPr>
        <w:t xml:space="preserve"> – волк для обыгрывания детских построек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AE9">
        <w:rPr>
          <w:b/>
          <w:bCs/>
          <w:color w:val="000000"/>
          <w:sz w:val="28"/>
          <w:szCs w:val="28"/>
        </w:rPr>
        <w:t>Ход: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AE9">
        <w:rPr>
          <w:b/>
          <w:bCs/>
          <w:color w:val="000000"/>
          <w:sz w:val="28"/>
          <w:szCs w:val="28"/>
        </w:rPr>
        <w:t>Создание игровой ситуации.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Воспитатель обращается к детям со словами: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lastRenderedPageBreak/>
        <w:t>Тише, детки, не шумите,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Нашу сказку не спугните.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Здесь бывают чудеса…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Сказка спряталась пока!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Не грусти, улыбнись,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Дарит сказка нам сюрприз!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 xml:space="preserve">Затем показывает детям сундучок и сообщает, что здесь спряталась сказка. Интересуется у детей, хотят ли они узнать, что это за сказка. Открывает сундучок и достаёт книжку «Три поросёнка» 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Чтение воспитателем отрывка сказки с показом иллюстраций в большой книжке.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865AE9">
        <w:rPr>
          <w:b/>
          <w:color w:val="000000"/>
          <w:sz w:val="28"/>
          <w:szCs w:val="28"/>
        </w:rPr>
        <w:t>Основная часть.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Беседа о том, как же важно иметь свой дом. Прослушивание песенки «Домики для поросят» (воспитатель предлагает детям встать в круг и выполнять танцевальные движения по показу воспитателя под музыку).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AE9">
        <w:rPr>
          <w:b/>
          <w:bCs/>
          <w:color w:val="000000"/>
          <w:sz w:val="28"/>
          <w:szCs w:val="28"/>
        </w:rPr>
        <w:t>Пальчиковая гимнастика.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Чтоб работу нам начать,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Нужно пальчики размять.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65AE9">
        <w:rPr>
          <w:b/>
          <w:bCs/>
          <w:color w:val="000000"/>
          <w:sz w:val="28"/>
          <w:szCs w:val="28"/>
        </w:rPr>
        <w:t>Строим дом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65AE9">
        <w:rPr>
          <w:b/>
          <w:bCs/>
          <w:color w:val="000000"/>
          <w:sz w:val="28"/>
          <w:szCs w:val="28"/>
        </w:rPr>
        <w:t>Целый день тук да тук -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65AE9">
        <w:rPr>
          <w:b/>
          <w:bCs/>
          <w:color w:val="000000"/>
          <w:sz w:val="28"/>
          <w:szCs w:val="28"/>
        </w:rPr>
        <w:t>Раздается звонкий стук.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(Руки сжаты в кулаки, большой палец поднят вверх, постукивает по указательным пальцам)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65AE9">
        <w:rPr>
          <w:b/>
          <w:bCs/>
          <w:color w:val="000000"/>
          <w:sz w:val="28"/>
          <w:szCs w:val="28"/>
        </w:rPr>
        <w:t>Молоточки стучат,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(Стучать кулаком о кулак)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65AE9">
        <w:rPr>
          <w:b/>
          <w:bCs/>
          <w:color w:val="000000"/>
          <w:sz w:val="28"/>
          <w:szCs w:val="28"/>
        </w:rPr>
        <w:t>Строим домик для поросят.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(Пальцы соединить, показать "крышу")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65AE9">
        <w:rPr>
          <w:b/>
          <w:bCs/>
          <w:color w:val="000000"/>
          <w:sz w:val="28"/>
          <w:szCs w:val="28"/>
        </w:rPr>
        <w:t>Вот какой хороший дом,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(Сжимать-разжимать пальцы)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65AE9">
        <w:rPr>
          <w:b/>
          <w:bCs/>
          <w:color w:val="000000"/>
          <w:sz w:val="28"/>
          <w:szCs w:val="28"/>
        </w:rPr>
        <w:t>Как мы славно заживем.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(Вращать кисти рук)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AE9">
        <w:rPr>
          <w:b/>
          <w:bCs/>
          <w:color w:val="000000"/>
          <w:sz w:val="28"/>
          <w:szCs w:val="28"/>
        </w:rPr>
        <w:lastRenderedPageBreak/>
        <w:t>Конструктивная деятельность детей.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Воспитатель читает стихотворение Л. Герасимовой.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Из кубиков мы строим дом,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Как просторно будет в нем!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Дружно, ловко строят дети,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Хороши постройки эти!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 xml:space="preserve">Работа детей проводится под музыкальное сопровождение песенка «Домики для поросят». Дети учатся обыгрывать постройки с помощью мелких игрушек. </w:t>
      </w:r>
    </w:p>
    <w:p w:rsidR="00865AE9" w:rsidRPr="00865AE9" w:rsidRDefault="00865AE9" w:rsidP="00865A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5AE9" w:rsidRPr="00865AE9" w:rsidRDefault="00865AE9" w:rsidP="00865AE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учить создавать несложные конструкции по замыслу. </w:t>
      </w:r>
    </w:p>
    <w:p w:rsidR="00865AE9" w:rsidRPr="00865AE9" w:rsidRDefault="00865AE9" w:rsidP="00865A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65AE9" w:rsidRPr="00865AE9" w:rsidRDefault="00865AE9" w:rsidP="00865AE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</w:t>
      </w:r>
    </w:p>
    <w:p w:rsidR="00865AE9" w:rsidRPr="00865AE9" w:rsidRDefault="00865AE9" w:rsidP="00865AE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использовать разнообразные по форме строительные материалы. </w:t>
      </w:r>
    </w:p>
    <w:p w:rsidR="00865AE9" w:rsidRPr="00865AE9" w:rsidRDefault="00865AE9" w:rsidP="00865AE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Закреплять названия форм строительного материала. </w:t>
      </w:r>
    </w:p>
    <w:p w:rsidR="00865AE9" w:rsidRPr="00865AE9" w:rsidRDefault="00865AE9" w:rsidP="00865AE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 игровые  навыки,  моторику,  речь,  память,  мышление,  активизировать </w:t>
      </w:r>
    </w:p>
    <w:p w:rsidR="00865AE9" w:rsidRPr="00865AE9" w:rsidRDefault="00865AE9" w:rsidP="00865AE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словарный запас, творческие способности. </w:t>
      </w:r>
    </w:p>
    <w:p w:rsidR="00865AE9" w:rsidRPr="00865AE9" w:rsidRDefault="00865AE9" w:rsidP="00865AE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умение отвечать на вопросы воспитателя. </w:t>
      </w:r>
    </w:p>
    <w:p w:rsidR="00865AE9" w:rsidRPr="00865AE9" w:rsidRDefault="00865AE9" w:rsidP="00865AE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Побуждать к обыгрыванию построек с использованием игрушек. </w:t>
      </w:r>
    </w:p>
    <w:p w:rsidR="00865AE9" w:rsidRPr="00865AE9" w:rsidRDefault="00865AE9" w:rsidP="00865AE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заботливое отношение к животным. </w:t>
      </w:r>
    </w:p>
    <w:p w:rsidR="00865AE9" w:rsidRPr="00865AE9" w:rsidRDefault="00865AE9" w:rsidP="00865AE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Совершенствовать умение выполнять танцевальные движения. </w:t>
      </w:r>
    </w:p>
    <w:p w:rsidR="00865AE9" w:rsidRPr="00865AE9" w:rsidRDefault="00865AE9" w:rsidP="00865AE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Приучать к слушанию стихотворного текста, сопровождаемого показом слайдов на </w:t>
      </w:r>
    </w:p>
    <w:p w:rsidR="00865AE9" w:rsidRPr="00865AE9" w:rsidRDefault="00865AE9" w:rsidP="00865AE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интерактивной доске. 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 xml:space="preserve">  </w:t>
      </w:r>
      <w:r w:rsidRPr="00865AE9">
        <w:rPr>
          <w:b/>
          <w:bCs/>
          <w:color w:val="000000"/>
          <w:sz w:val="28"/>
          <w:szCs w:val="28"/>
        </w:rPr>
        <w:t>Обыгрывание построек.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Ой, ребята, волк пришел.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На поросят он очень зол!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Хочет домики сломать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И поросят с собой забрать.</w:t>
      </w:r>
    </w:p>
    <w:p w:rsidR="00865AE9" w:rsidRPr="00865AE9" w:rsidRDefault="00865AE9" w:rsidP="00865AE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AE9">
        <w:rPr>
          <w:color w:val="000000"/>
          <w:sz w:val="28"/>
          <w:szCs w:val="28"/>
        </w:rPr>
        <w:t>Мы не дадим в обиду поросят. Давайте спрячем поросяток в их новые дома (воспитатель с «волком» подходят к каждому ребенку, воспитатель дует на домики, от имени волка говорит о том, что такие прочные и крепкие дома ему никогда не сломать. И «волк уходит».</w:t>
      </w:r>
    </w:p>
    <w:p w:rsidR="00865AE9" w:rsidRPr="00865AE9" w:rsidRDefault="00865AE9" w:rsidP="00865A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2911" w:rsidRPr="00865AE9" w:rsidRDefault="001C2911">
      <w:pPr>
        <w:rPr>
          <w:rFonts w:ascii="Times New Roman" w:hAnsi="Times New Roman" w:cs="Times New Roman"/>
          <w:sz w:val="28"/>
          <w:szCs w:val="28"/>
        </w:rPr>
      </w:pPr>
    </w:p>
    <w:sectPr w:rsidR="001C2911" w:rsidRPr="00865AE9" w:rsidSect="001C2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E9"/>
    <w:rsid w:val="001C2911"/>
    <w:rsid w:val="0079440D"/>
    <w:rsid w:val="0086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A4FA9-4F87-498F-9BCD-59B4AD9A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2022-08-12T06:16:00Z</dcterms:created>
  <dcterms:modified xsi:type="dcterms:W3CDTF">2022-08-12T06:16:00Z</dcterms:modified>
</cp:coreProperties>
</file>